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42" w:rsidRPr="00C57542" w:rsidRDefault="00C57542" w:rsidP="00C57542">
      <w:pPr>
        <w:spacing w:after="0"/>
        <w:jc w:val="right"/>
        <w:rPr>
          <w:rFonts w:ascii="Tahoma" w:hAnsi="Tahoma" w:cs="Tahoma"/>
        </w:rPr>
      </w:pPr>
      <w:r w:rsidRPr="00C57542">
        <w:rPr>
          <w:rFonts w:ascii="Tahoma" w:hAnsi="Tahoma" w:cs="Tahoma"/>
        </w:rPr>
        <w:t>Приложение 3</w:t>
      </w:r>
    </w:p>
    <w:p w:rsidR="0020211D" w:rsidRPr="0020211D" w:rsidRDefault="000035F9" w:rsidP="0020211D">
      <w:pPr>
        <w:spacing w:after="0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20211D">
        <w:rPr>
          <w:rFonts w:ascii="Tahoma" w:hAnsi="Tahoma" w:cs="Tahoma"/>
          <w:b/>
          <w:color w:val="0070C0"/>
          <w:sz w:val="28"/>
          <w:szCs w:val="28"/>
        </w:rPr>
        <w:t xml:space="preserve">Отличия и преимущества обучения на магистратуре </w:t>
      </w:r>
    </w:p>
    <w:p w:rsidR="0052610A" w:rsidRPr="0020211D" w:rsidRDefault="000035F9" w:rsidP="0020211D">
      <w:pPr>
        <w:spacing w:after="0"/>
        <w:jc w:val="center"/>
        <w:rPr>
          <w:rFonts w:ascii="Tahoma" w:hAnsi="Tahoma" w:cs="Tahoma"/>
          <w:b/>
          <w:color w:val="0070C0"/>
          <w:sz w:val="28"/>
          <w:szCs w:val="28"/>
        </w:rPr>
      </w:pPr>
      <w:r w:rsidRPr="0020211D">
        <w:rPr>
          <w:rFonts w:ascii="Tahoma" w:hAnsi="Tahoma" w:cs="Tahoma"/>
          <w:b/>
          <w:color w:val="0070C0"/>
          <w:sz w:val="28"/>
          <w:szCs w:val="28"/>
        </w:rPr>
        <w:t>базовой кафедры АО «Мостострой-11»</w:t>
      </w:r>
    </w:p>
    <w:tbl>
      <w:tblPr>
        <w:tblW w:w="10067" w:type="dxa"/>
        <w:tblCellMar>
          <w:left w:w="0" w:type="dxa"/>
          <w:right w:w="0" w:type="dxa"/>
        </w:tblCellMar>
        <w:tblLook w:val="04A0"/>
      </w:tblPr>
      <w:tblGrid>
        <w:gridCol w:w="2008"/>
        <w:gridCol w:w="2372"/>
        <w:gridCol w:w="5687"/>
      </w:tblGrid>
      <w:tr w:rsidR="000035F9" w:rsidRPr="0020211D" w:rsidTr="0020211D">
        <w:trPr>
          <w:trHeight w:val="675"/>
        </w:trPr>
        <w:tc>
          <w:tcPr>
            <w:tcW w:w="18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1447" w:rsidRPr="0020211D" w:rsidRDefault="006445FB" w:rsidP="0020211D">
            <w:pPr>
              <w:jc w:val="center"/>
              <w:rPr>
                <w:rFonts w:ascii="Tahoma" w:hAnsi="Tahoma" w:cs="Tahoma"/>
                <w:b/>
              </w:rPr>
            </w:pPr>
            <w:r w:rsidRPr="0020211D">
              <w:rPr>
                <w:rFonts w:ascii="Tahoma" w:hAnsi="Tahoma" w:cs="Tahoma"/>
                <w:b/>
              </w:rPr>
              <w:t>Позиция</w:t>
            </w:r>
          </w:p>
        </w:tc>
        <w:tc>
          <w:tcPr>
            <w:tcW w:w="23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1447" w:rsidRPr="0020211D" w:rsidRDefault="006445FB" w:rsidP="0020211D">
            <w:pPr>
              <w:jc w:val="center"/>
              <w:rPr>
                <w:rFonts w:ascii="Tahoma" w:hAnsi="Tahoma" w:cs="Tahoma"/>
              </w:rPr>
            </w:pPr>
            <w:r w:rsidRPr="0020211D">
              <w:rPr>
                <w:rFonts w:ascii="Tahoma" w:hAnsi="Tahoma" w:cs="Tahoma"/>
                <w:b/>
                <w:bCs/>
              </w:rPr>
              <w:t>Магистратура на других кафедрах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445FB" w:rsidRPr="0020211D" w:rsidRDefault="006445FB" w:rsidP="0020211D">
            <w:pPr>
              <w:spacing w:after="0"/>
              <w:jc w:val="center"/>
              <w:rPr>
                <w:rFonts w:ascii="Tahoma" w:hAnsi="Tahoma" w:cs="Tahoma"/>
                <w:b/>
                <w:bCs/>
              </w:rPr>
            </w:pPr>
            <w:r w:rsidRPr="0020211D">
              <w:rPr>
                <w:rFonts w:ascii="Tahoma" w:hAnsi="Tahoma" w:cs="Tahoma"/>
                <w:b/>
                <w:bCs/>
              </w:rPr>
              <w:t>Магистратура на б</w:t>
            </w:r>
            <w:r w:rsidR="000035F9" w:rsidRPr="0020211D">
              <w:rPr>
                <w:rFonts w:ascii="Tahoma" w:hAnsi="Tahoma" w:cs="Tahoma"/>
                <w:b/>
                <w:bCs/>
              </w:rPr>
              <w:t>азов</w:t>
            </w:r>
            <w:r w:rsidRPr="0020211D">
              <w:rPr>
                <w:rFonts w:ascii="Tahoma" w:hAnsi="Tahoma" w:cs="Tahoma"/>
                <w:b/>
                <w:bCs/>
              </w:rPr>
              <w:t>ой</w:t>
            </w:r>
            <w:r w:rsidR="000035F9" w:rsidRPr="0020211D">
              <w:rPr>
                <w:rFonts w:ascii="Tahoma" w:hAnsi="Tahoma" w:cs="Tahoma"/>
                <w:b/>
                <w:bCs/>
              </w:rPr>
              <w:t xml:space="preserve"> кафедр</w:t>
            </w:r>
            <w:r w:rsidRPr="0020211D">
              <w:rPr>
                <w:rFonts w:ascii="Tahoma" w:hAnsi="Tahoma" w:cs="Tahoma"/>
                <w:b/>
                <w:bCs/>
              </w:rPr>
              <w:t>е</w:t>
            </w:r>
          </w:p>
          <w:p w:rsidR="00061447" w:rsidRPr="0020211D" w:rsidRDefault="000035F9" w:rsidP="0020211D">
            <w:pPr>
              <w:spacing w:after="0"/>
              <w:jc w:val="center"/>
              <w:rPr>
                <w:rFonts w:ascii="Tahoma" w:hAnsi="Tahoma" w:cs="Tahoma"/>
              </w:rPr>
            </w:pPr>
            <w:r w:rsidRPr="0020211D">
              <w:rPr>
                <w:rFonts w:ascii="Tahoma" w:hAnsi="Tahoma" w:cs="Tahoma"/>
                <w:b/>
                <w:bCs/>
              </w:rPr>
              <w:t>АО «</w:t>
            </w:r>
            <w:r w:rsidR="006445FB" w:rsidRPr="0020211D">
              <w:rPr>
                <w:rFonts w:ascii="Tahoma" w:hAnsi="Tahoma" w:cs="Tahoma"/>
                <w:b/>
                <w:bCs/>
              </w:rPr>
              <w:t>Мостострой-11»</w:t>
            </w:r>
          </w:p>
        </w:tc>
      </w:tr>
      <w:tr w:rsidR="000035F9" w:rsidRPr="0020211D" w:rsidTr="0020211D">
        <w:trPr>
          <w:trHeight w:val="831"/>
        </w:trPr>
        <w:tc>
          <w:tcPr>
            <w:tcW w:w="18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1447" w:rsidRPr="0020211D" w:rsidRDefault="000035F9" w:rsidP="0020211D">
            <w:pPr>
              <w:rPr>
                <w:rFonts w:ascii="Tahoma" w:hAnsi="Tahoma" w:cs="Tahoma"/>
              </w:rPr>
            </w:pPr>
            <w:r w:rsidRPr="0020211D">
              <w:rPr>
                <w:rFonts w:ascii="Tahoma" w:hAnsi="Tahoma" w:cs="Tahoma"/>
              </w:rPr>
              <w:t xml:space="preserve">Преподаватели </w:t>
            </w:r>
          </w:p>
        </w:tc>
        <w:tc>
          <w:tcPr>
            <w:tcW w:w="23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1447" w:rsidRPr="0020211D" w:rsidRDefault="000035F9" w:rsidP="0020211D">
            <w:pPr>
              <w:rPr>
                <w:rFonts w:ascii="Tahoma" w:hAnsi="Tahoma" w:cs="Tahoma"/>
              </w:rPr>
            </w:pPr>
            <w:r w:rsidRPr="0020211D">
              <w:rPr>
                <w:rFonts w:ascii="Tahoma" w:hAnsi="Tahoma" w:cs="Tahoma"/>
              </w:rPr>
              <w:t xml:space="preserve">Профессорско-преподавательский состав ТИУ </w:t>
            </w:r>
          </w:p>
        </w:tc>
        <w:tc>
          <w:tcPr>
            <w:tcW w:w="58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35F9" w:rsidRPr="0020211D" w:rsidRDefault="000035F9" w:rsidP="0020211D">
            <w:pPr>
              <w:rPr>
                <w:rFonts w:ascii="Tahoma" w:hAnsi="Tahoma" w:cs="Tahoma"/>
              </w:rPr>
            </w:pPr>
            <w:r w:rsidRPr="0020211D">
              <w:rPr>
                <w:rFonts w:ascii="Tahoma" w:hAnsi="Tahoma" w:cs="Tahoma"/>
              </w:rPr>
              <w:t xml:space="preserve">Обучение происходит по принципу </w:t>
            </w:r>
            <w:proofErr w:type="spellStart"/>
            <w:r w:rsidRPr="0020211D">
              <w:rPr>
                <w:rFonts w:ascii="Tahoma" w:hAnsi="Tahoma" w:cs="Tahoma"/>
              </w:rPr>
              <w:t>коллаборации</w:t>
            </w:r>
            <w:proofErr w:type="spellEnd"/>
            <w:r w:rsidRPr="0020211D">
              <w:rPr>
                <w:rFonts w:ascii="Tahoma" w:hAnsi="Tahoma" w:cs="Tahoma"/>
              </w:rPr>
              <w:t xml:space="preserve"> экспертов:</w:t>
            </w:r>
          </w:p>
          <w:p w:rsidR="000035F9" w:rsidRPr="0020211D" w:rsidRDefault="000035F9" w:rsidP="0020211D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0211D">
              <w:rPr>
                <w:rFonts w:ascii="Tahoma" w:hAnsi="Tahoma" w:cs="Tahoma"/>
              </w:rPr>
              <w:t xml:space="preserve">Профессорско-преподавательский состав ТИУ (по общим дисциплинам) </w:t>
            </w:r>
          </w:p>
          <w:p w:rsidR="000035F9" w:rsidRPr="0020211D" w:rsidRDefault="000035F9" w:rsidP="0020211D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proofErr w:type="gramStart"/>
            <w:r w:rsidRPr="0020211D">
              <w:rPr>
                <w:rFonts w:ascii="Tahoma" w:hAnsi="Tahoma" w:cs="Tahoma"/>
              </w:rPr>
              <w:t xml:space="preserve">Ведущие профессора и преподаватели РФ (по специальным дисциплина), </w:t>
            </w:r>
            <w:r w:rsidR="006445FB" w:rsidRPr="0020211D">
              <w:rPr>
                <w:rFonts w:ascii="Tahoma" w:hAnsi="Tahoma" w:cs="Tahoma"/>
              </w:rPr>
              <w:t xml:space="preserve">г. Москва, г. </w:t>
            </w:r>
            <w:r w:rsidRPr="0020211D">
              <w:rPr>
                <w:rFonts w:ascii="Tahoma" w:hAnsi="Tahoma" w:cs="Tahoma"/>
              </w:rPr>
              <w:t>Саратов</w:t>
            </w:r>
            <w:proofErr w:type="gramEnd"/>
          </w:p>
          <w:p w:rsidR="000035F9" w:rsidRPr="0020211D" w:rsidRDefault="000035F9" w:rsidP="0020211D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0211D">
              <w:rPr>
                <w:rFonts w:ascii="Tahoma" w:hAnsi="Tahoma" w:cs="Tahoma"/>
              </w:rPr>
              <w:t xml:space="preserve">Эксперты-практики, руководители и </w:t>
            </w:r>
            <w:proofErr w:type="spellStart"/>
            <w:proofErr w:type="gramStart"/>
            <w:r w:rsidRPr="0020211D">
              <w:rPr>
                <w:rFonts w:ascii="Tahoma" w:hAnsi="Tahoma" w:cs="Tahoma"/>
              </w:rPr>
              <w:t>топ-менеджеры</w:t>
            </w:r>
            <w:proofErr w:type="spellEnd"/>
            <w:proofErr w:type="gramEnd"/>
            <w:r w:rsidRPr="0020211D">
              <w:rPr>
                <w:rFonts w:ascii="Tahoma" w:hAnsi="Tahoma" w:cs="Tahoma"/>
              </w:rPr>
              <w:t xml:space="preserve"> компании АО «Мостострой-11»</w:t>
            </w:r>
          </w:p>
          <w:p w:rsidR="00061447" w:rsidRPr="0020211D" w:rsidRDefault="000035F9" w:rsidP="0020211D">
            <w:pPr>
              <w:pStyle w:val="a3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20211D">
              <w:rPr>
                <w:rFonts w:ascii="Tahoma" w:hAnsi="Tahoma" w:cs="Tahoma"/>
              </w:rPr>
              <w:t>Приглашенные эксперты ведущих российских и зарубежных компаний (</w:t>
            </w:r>
            <w:r w:rsidRPr="0020211D">
              <w:rPr>
                <w:rFonts w:ascii="Tahoma" w:hAnsi="Tahoma" w:cs="Tahoma"/>
                <w:lang w:val="en-US"/>
              </w:rPr>
              <w:t>Bauer</w:t>
            </w:r>
            <w:r w:rsidRPr="0020211D">
              <w:rPr>
                <w:rFonts w:ascii="Tahoma" w:hAnsi="Tahoma" w:cs="Tahoma"/>
              </w:rPr>
              <w:t xml:space="preserve">, </w:t>
            </w:r>
            <w:proofErr w:type="spellStart"/>
            <w:r w:rsidRPr="0020211D">
              <w:rPr>
                <w:rFonts w:ascii="Tahoma" w:hAnsi="Tahoma" w:cs="Tahoma"/>
                <w:lang w:val="en-US"/>
              </w:rPr>
              <w:t>Mauer</w:t>
            </w:r>
            <w:proofErr w:type="spellEnd"/>
            <w:r w:rsidRPr="0020211D">
              <w:rPr>
                <w:rFonts w:ascii="Tahoma" w:hAnsi="Tahoma" w:cs="Tahoma"/>
              </w:rPr>
              <w:t xml:space="preserve">, </w:t>
            </w:r>
            <w:proofErr w:type="spellStart"/>
            <w:r w:rsidRPr="0020211D">
              <w:rPr>
                <w:rFonts w:ascii="Tahoma" w:hAnsi="Tahoma" w:cs="Tahoma"/>
              </w:rPr>
              <w:t>Стройпроект</w:t>
            </w:r>
            <w:proofErr w:type="spellEnd"/>
            <w:r w:rsidRPr="0020211D">
              <w:rPr>
                <w:rFonts w:ascii="Tahoma" w:hAnsi="Tahoma" w:cs="Tahoma"/>
              </w:rPr>
              <w:t xml:space="preserve"> и пр.) </w:t>
            </w:r>
          </w:p>
        </w:tc>
      </w:tr>
      <w:tr w:rsidR="000035F9" w:rsidRPr="0020211D" w:rsidTr="0020211D">
        <w:trPr>
          <w:trHeight w:val="831"/>
        </w:trPr>
        <w:tc>
          <w:tcPr>
            <w:tcW w:w="1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1447" w:rsidRPr="0020211D" w:rsidRDefault="000035F9" w:rsidP="0020211D">
            <w:pPr>
              <w:rPr>
                <w:rFonts w:ascii="Tahoma" w:hAnsi="Tahoma" w:cs="Tahoma"/>
              </w:rPr>
            </w:pPr>
            <w:r w:rsidRPr="0020211D">
              <w:rPr>
                <w:rFonts w:ascii="Tahoma" w:hAnsi="Tahoma" w:cs="Tahoma"/>
              </w:rPr>
              <w:t>Техн</w:t>
            </w:r>
            <w:r w:rsidR="006445FB" w:rsidRPr="0020211D">
              <w:rPr>
                <w:rFonts w:ascii="Tahoma" w:hAnsi="Tahoma" w:cs="Tahoma"/>
              </w:rPr>
              <w:t>ология</w:t>
            </w:r>
            <w:r w:rsidRPr="0020211D">
              <w:rPr>
                <w:rFonts w:ascii="Tahoma" w:hAnsi="Tahoma" w:cs="Tahoma"/>
              </w:rPr>
              <w:t xml:space="preserve"> обучения </w:t>
            </w:r>
          </w:p>
        </w:tc>
        <w:tc>
          <w:tcPr>
            <w:tcW w:w="2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1447" w:rsidRPr="0020211D" w:rsidRDefault="000035F9" w:rsidP="0034404D">
            <w:pPr>
              <w:rPr>
                <w:rFonts w:ascii="Tahoma" w:hAnsi="Tahoma" w:cs="Tahoma"/>
              </w:rPr>
            </w:pPr>
            <w:r w:rsidRPr="0020211D">
              <w:rPr>
                <w:rFonts w:ascii="Tahoma" w:hAnsi="Tahoma" w:cs="Tahoma"/>
              </w:rPr>
              <w:t>Аудиторные занятия</w:t>
            </w:r>
            <w:r w:rsidR="0034404D">
              <w:rPr>
                <w:rFonts w:ascii="Tahoma" w:hAnsi="Tahoma" w:cs="Tahoma"/>
              </w:rPr>
              <w:t xml:space="preserve"> в академической форме</w:t>
            </w:r>
            <w:r w:rsidRPr="0020211D">
              <w:rPr>
                <w:rFonts w:ascii="Tahoma" w:hAnsi="Tahoma" w:cs="Tahoma"/>
              </w:rPr>
              <w:t>: лекции, практические</w:t>
            </w:r>
            <w:r w:rsidR="0034404D">
              <w:rPr>
                <w:rFonts w:ascii="Tahoma" w:hAnsi="Tahoma" w:cs="Tahoma"/>
              </w:rPr>
              <w:t xml:space="preserve"> / лабораторные </w:t>
            </w:r>
            <w:r w:rsidRPr="0020211D">
              <w:rPr>
                <w:rFonts w:ascii="Tahoma" w:hAnsi="Tahoma" w:cs="Tahoma"/>
              </w:rPr>
              <w:t xml:space="preserve">занятия, 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4404D" w:rsidRPr="0034404D" w:rsidRDefault="0034404D" w:rsidP="003440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Кроме </w:t>
            </w:r>
            <w:r w:rsidR="000035F9" w:rsidRPr="0034404D">
              <w:rPr>
                <w:rFonts w:ascii="Tahoma" w:hAnsi="Tahoma" w:cs="Tahoma"/>
              </w:rPr>
              <w:t>аудиторны</w:t>
            </w:r>
            <w:r>
              <w:rPr>
                <w:rFonts w:ascii="Tahoma" w:hAnsi="Tahoma" w:cs="Tahoma"/>
              </w:rPr>
              <w:t>х</w:t>
            </w:r>
            <w:r w:rsidR="000035F9" w:rsidRPr="0034404D">
              <w:rPr>
                <w:rFonts w:ascii="Tahoma" w:hAnsi="Tahoma" w:cs="Tahoma"/>
              </w:rPr>
              <w:t xml:space="preserve"> заняти</w:t>
            </w:r>
            <w:r>
              <w:rPr>
                <w:rFonts w:ascii="Tahoma" w:hAnsi="Tahoma" w:cs="Tahoma"/>
              </w:rPr>
              <w:t xml:space="preserve">й в </w:t>
            </w:r>
            <w:proofErr w:type="spellStart"/>
            <w:proofErr w:type="gramStart"/>
            <w:r>
              <w:rPr>
                <w:rFonts w:ascii="Tahoma" w:hAnsi="Tahoma" w:cs="Tahoma"/>
              </w:rPr>
              <w:t>в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академической форме:</w:t>
            </w:r>
          </w:p>
          <w:p w:rsidR="0034404D" w:rsidRPr="0034404D" w:rsidRDefault="000035F9" w:rsidP="0034404D">
            <w:pPr>
              <w:pStyle w:val="a3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4404D">
              <w:rPr>
                <w:rFonts w:ascii="Tahoma" w:hAnsi="Tahoma" w:cs="Tahoma"/>
              </w:rPr>
              <w:t>мастер-классы специалистов компаний партнеров и зарубежных партнеров</w:t>
            </w:r>
            <w:r w:rsidR="0034404D" w:rsidRPr="0034404D">
              <w:rPr>
                <w:rFonts w:ascii="Tahoma" w:hAnsi="Tahoma" w:cs="Tahoma"/>
              </w:rPr>
              <w:t>,</w:t>
            </w:r>
          </w:p>
          <w:p w:rsidR="0034404D" w:rsidRPr="0034404D" w:rsidRDefault="006445FB" w:rsidP="0034404D">
            <w:pPr>
              <w:pStyle w:val="a3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4404D">
              <w:rPr>
                <w:rFonts w:ascii="Tahoma" w:hAnsi="Tahoma" w:cs="Tahoma"/>
              </w:rPr>
              <w:t>экскурсии на объекты (в т.ч. в</w:t>
            </w:r>
            <w:r w:rsidR="000035F9" w:rsidRPr="0034404D">
              <w:rPr>
                <w:rFonts w:ascii="Tahoma" w:hAnsi="Tahoma" w:cs="Tahoma"/>
              </w:rPr>
              <w:t xml:space="preserve">ыездные за пределами г. Тюмени), </w:t>
            </w:r>
          </w:p>
          <w:p w:rsidR="0034404D" w:rsidRPr="0034404D" w:rsidRDefault="000035F9" w:rsidP="0034404D">
            <w:pPr>
              <w:pStyle w:val="a3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34404D">
              <w:rPr>
                <w:rFonts w:ascii="Tahoma" w:hAnsi="Tahoma" w:cs="Tahoma"/>
              </w:rPr>
              <w:t>тренинги,</w:t>
            </w:r>
            <w:r w:rsidR="0034404D" w:rsidRPr="0034404D">
              <w:rPr>
                <w:rFonts w:ascii="Tahoma" w:hAnsi="Tahoma" w:cs="Tahoma"/>
              </w:rPr>
              <w:t xml:space="preserve"> </w:t>
            </w:r>
          </w:p>
          <w:p w:rsidR="00061447" w:rsidRPr="0034404D" w:rsidRDefault="000035F9" w:rsidP="0034404D">
            <w:pPr>
              <w:pStyle w:val="a3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proofErr w:type="spellStart"/>
            <w:proofErr w:type="gramStart"/>
            <w:r w:rsidRPr="0034404D">
              <w:rPr>
                <w:rFonts w:ascii="Tahoma" w:hAnsi="Tahoma" w:cs="Tahoma"/>
              </w:rPr>
              <w:t>бизнес-игры</w:t>
            </w:r>
            <w:proofErr w:type="spellEnd"/>
            <w:proofErr w:type="gramEnd"/>
            <w:r w:rsidRPr="0034404D">
              <w:rPr>
                <w:rFonts w:ascii="Tahoma" w:hAnsi="Tahoma" w:cs="Tahoma"/>
              </w:rPr>
              <w:t xml:space="preserve"> </w:t>
            </w:r>
            <w:r w:rsidR="006445FB" w:rsidRPr="0034404D">
              <w:rPr>
                <w:rFonts w:ascii="Tahoma" w:hAnsi="Tahoma" w:cs="Tahoma"/>
              </w:rPr>
              <w:t>и т.п.</w:t>
            </w:r>
          </w:p>
        </w:tc>
      </w:tr>
      <w:tr w:rsidR="000035F9" w:rsidRPr="0020211D" w:rsidTr="0020211D">
        <w:trPr>
          <w:trHeight w:val="831"/>
        </w:trPr>
        <w:tc>
          <w:tcPr>
            <w:tcW w:w="1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1447" w:rsidRPr="0020211D" w:rsidRDefault="000035F9" w:rsidP="0020211D">
            <w:pPr>
              <w:rPr>
                <w:rFonts w:ascii="Tahoma" w:hAnsi="Tahoma" w:cs="Tahoma"/>
              </w:rPr>
            </w:pPr>
            <w:r w:rsidRPr="0020211D">
              <w:rPr>
                <w:rFonts w:ascii="Tahoma" w:hAnsi="Tahoma" w:cs="Tahoma"/>
              </w:rPr>
              <w:t xml:space="preserve">Стажировка </w:t>
            </w:r>
            <w:r w:rsidR="006445FB" w:rsidRPr="0020211D">
              <w:rPr>
                <w:rFonts w:ascii="Tahoma" w:hAnsi="Tahoma" w:cs="Tahoma"/>
              </w:rPr>
              <w:t>во время обучения</w:t>
            </w:r>
          </w:p>
        </w:tc>
        <w:tc>
          <w:tcPr>
            <w:tcW w:w="2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1447" w:rsidRPr="0020211D" w:rsidRDefault="006445FB" w:rsidP="0020211D">
            <w:pPr>
              <w:rPr>
                <w:rFonts w:ascii="Tahoma" w:hAnsi="Tahoma" w:cs="Tahoma"/>
              </w:rPr>
            </w:pPr>
            <w:r w:rsidRPr="0020211D">
              <w:rPr>
                <w:rFonts w:ascii="Tahoma" w:hAnsi="Tahoma" w:cs="Tahoma"/>
              </w:rPr>
              <w:t>-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1447" w:rsidRPr="0020211D" w:rsidRDefault="0034404D" w:rsidP="0034404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В формате «В</w:t>
            </w:r>
            <w:r w:rsidR="000035F9" w:rsidRPr="0020211D">
              <w:rPr>
                <w:rFonts w:ascii="Tahoma" w:hAnsi="Tahoma" w:cs="Tahoma"/>
              </w:rPr>
              <w:t xml:space="preserve">ертушка» (в перерывах между </w:t>
            </w:r>
            <w:r w:rsidR="006445FB" w:rsidRPr="0020211D">
              <w:rPr>
                <w:rFonts w:ascii="Tahoma" w:hAnsi="Tahoma" w:cs="Tahoma"/>
              </w:rPr>
              <w:t xml:space="preserve">учебными </w:t>
            </w:r>
            <w:r w:rsidR="000035F9" w:rsidRPr="0020211D">
              <w:rPr>
                <w:rFonts w:ascii="Tahoma" w:hAnsi="Tahoma" w:cs="Tahoma"/>
              </w:rPr>
              <w:t xml:space="preserve">модулями) </w:t>
            </w:r>
            <w:r w:rsidR="006445FB" w:rsidRPr="0020211D">
              <w:rPr>
                <w:rFonts w:ascii="Tahoma" w:hAnsi="Tahoma" w:cs="Tahoma"/>
              </w:rPr>
              <w:t>- студент последовательно изучае</w:t>
            </w:r>
            <w:r w:rsidR="000035F9" w:rsidRPr="0020211D">
              <w:rPr>
                <w:rFonts w:ascii="Tahoma" w:hAnsi="Tahoma" w:cs="Tahoma"/>
              </w:rPr>
              <w:t xml:space="preserve">т </w:t>
            </w:r>
            <w:r w:rsidR="006445FB" w:rsidRPr="0020211D">
              <w:rPr>
                <w:rFonts w:ascii="Tahoma" w:hAnsi="Tahoma" w:cs="Tahoma"/>
              </w:rPr>
              <w:t xml:space="preserve">функции и </w:t>
            </w:r>
            <w:r w:rsidR="000035F9" w:rsidRPr="0020211D">
              <w:rPr>
                <w:rFonts w:ascii="Tahoma" w:hAnsi="Tahoma" w:cs="Tahoma"/>
              </w:rPr>
              <w:t>бизнес-процессы ключевых подразделений</w:t>
            </w:r>
            <w:r>
              <w:rPr>
                <w:rFonts w:ascii="Tahoma" w:hAnsi="Tahoma" w:cs="Tahoma"/>
              </w:rPr>
              <w:t>:</w:t>
            </w:r>
            <w:r w:rsidR="000035F9" w:rsidRPr="0020211D">
              <w:rPr>
                <w:rFonts w:ascii="Tahoma" w:hAnsi="Tahoma" w:cs="Tahoma"/>
              </w:rPr>
              <w:t xml:space="preserve"> по 2 человека в течени</w:t>
            </w:r>
            <w:proofErr w:type="gramStart"/>
            <w:r w:rsidR="000035F9" w:rsidRPr="0020211D">
              <w:rPr>
                <w:rFonts w:ascii="Tahoma" w:hAnsi="Tahoma" w:cs="Tahoma"/>
              </w:rPr>
              <w:t>и</w:t>
            </w:r>
            <w:proofErr w:type="gramEnd"/>
            <w:r w:rsidR="000035F9" w:rsidRPr="0020211D">
              <w:rPr>
                <w:rFonts w:ascii="Tahoma" w:hAnsi="Tahoma" w:cs="Tahoma"/>
              </w:rPr>
              <w:t xml:space="preserve"> 2-х недель</w:t>
            </w:r>
            <w:r w:rsidR="006445FB" w:rsidRPr="0020211D">
              <w:rPr>
                <w:rFonts w:ascii="Tahoma" w:hAnsi="Tahoma" w:cs="Tahoma"/>
              </w:rPr>
              <w:t xml:space="preserve"> в каждом подразделении попеременно.</w:t>
            </w:r>
          </w:p>
        </w:tc>
      </w:tr>
      <w:tr w:rsidR="000035F9" w:rsidRPr="0020211D" w:rsidTr="0034404D">
        <w:trPr>
          <w:trHeight w:val="1316"/>
        </w:trPr>
        <w:tc>
          <w:tcPr>
            <w:tcW w:w="1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1447" w:rsidRPr="0020211D" w:rsidRDefault="000035F9" w:rsidP="0020211D">
            <w:pPr>
              <w:rPr>
                <w:rFonts w:ascii="Tahoma" w:hAnsi="Tahoma" w:cs="Tahoma"/>
              </w:rPr>
            </w:pPr>
            <w:r w:rsidRPr="0020211D">
              <w:rPr>
                <w:rFonts w:ascii="Tahoma" w:hAnsi="Tahoma" w:cs="Tahoma"/>
              </w:rPr>
              <w:t xml:space="preserve">График обучения </w:t>
            </w:r>
          </w:p>
        </w:tc>
        <w:tc>
          <w:tcPr>
            <w:tcW w:w="2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1447" w:rsidRPr="0020211D" w:rsidRDefault="000035F9" w:rsidP="0020211D">
            <w:pPr>
              <w:rPr>
                <w:rFonts w:ascii="Tahoma" w:hAnsi="Tahoma" w:cs="Tahoma"/>
              </w:rPr>
            </w:pPr>
            <w:r w:rsidRPr="0020211D">
              <w:rPr>
                <w:rFonts w:ascii="Tahoma" w:hAnsi="Tahoma" w:cs="Tahoma"/>
              </w:rPr>
              <w:t xml:space="preserve">Вечернее время, выходные 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1447" w:rsidRPr="0020211D" w:rsidRDefault="006445FB" w:rsidP="0020211D">
            <w:pPr>
              <w:rPr>
                <w:rFonts w:ascii="Tahoma" w:hAnsi="Tahoma" w:cs="Tahoma"/>
              </w:rPr>
            </w:pPr>
            <w:r w:rsidRPr="0020211D">
              <w:rPr>
                <w:rFonts w:ascii="Tahoma" w:hAnsi="Tahoma" w:cs="Tahoma"/>
              </w:rPr>
              <w:t xml:space="preserve">Учебный модуль в дневное время по 2-4 </w:t>
            </w:r>
            <w:r w:rsidR="00617A08" w:rsidRPr="0020211D">
              <w:rPr>
                <w:rFonts w:ascii="Tahoma" w:hAnsi="Tahoma" w:cs="Tahoma"/>
              </w:rPr>
              <w:t xml:space="preserve">недели, </w:t>
            </w:r>
            <w:r w:rsidRPr="0020211D">
              <w:rPr>
                <w:rFonts w:ascii="Tahoma" w:hAnsi="Tahoma" w:cs="Tahoma"/>
              </w:rPr>
              <w:t>пром</w:t>
            </w:r>
            <w:r w:rsidR="00617A08" w:rsidRPr="0020211D">
              <w:rPr>
                <w:rFonts w:ascii="Tahoma" w:hAnsi="Tahoma" w:cs="Tahoma"/>
              </w:rPr>
              <w:t>е</w:t>
            </w:r>
            <w:r w:rsidRPr="0020211D">
              <w:rPr>
                <w:rFonts w:ascii="Tahoma" w:hAnsi="Tahoma" w:cs="Tahoma"/>
              </w:rPr>
              <w:t>жуток между уч</w:t>
            </w:r>
            <w:r w:rsidR="00617A08" w:rsidRPr="0020211D">
              <w:rPr>
                <w:rFonts w:ascii="Tahoma" w:hAnsi="Tahoma" w:cs="Tahoma"/>
              </w:rPr>
              <w:t xml:space="preserve">ебными </w:t>
            </w:r>
            <w:r w:rsidRPr="0020211D">
              <w:rPr>
                <w:rFonts w:ascii="Tahoma" w:hAnsi="Tahoma" w:cs="Tahoma"/>
              </w:rPr>
              <w:t>моду</w:t>
            </w:r>
            <w:r w:rsidR="00617A08" w:rsidRPr="0020211D">
              <w:rPr>
                <w:rFonts w:ascii="Tahoma" w:hAnsi="Tahoma" w:cs="Tahoma"/>
              </w:rPr>
              <w:t>л</w:t>
            </w:r>
            <w:r w:rsidRPr="0020211D">
              <w:rPr>
                <w:rFonts w:ascii="Tahoma" w:hAnsi="Tahoma" w:cs="Tahoma"/>
              </w:rPr>
              <w:t>ями 3-6 недель</w:t>
            </w:r>
            <w:r w:rsidR="00617A08" w:rsidRPr="0020211D">
              <w:rPr>
                <w:rFonts w:ascii="Tahoma" w:hAnsi="Tahoma" w:cs="Tahoma"/>
              </w:rPr>
              <w:t xml:space="preserve"> во время которого неработающие студенты проходят стажировку «Вертушка»</w:t>
            </w:r>
            <w:r w:rsidR="000035F9" w:rsidRPr="0020211D">
              <w:rPr>
                <w:rFonts w:ascii="Tahoma" w:hAnsi="Tahoma" w:cs="Tahoma"/>
              </w:rPr>
              <w:t xml:space="preserve">.  </w:t>
            </w:r>
          </w:p>
        </w:tc>
      </w:tr>
      <w:tr w:rsidR="000035F9" w:rsidRPr="0020211D" w:rsidTr="0020211D">
        <w:trPr>
          <w:trHeight w:val="831"/>
        </w:trPr>
        <w:tc>
          <w:tcPr>
            <w:tcW w:w="18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1447" w:rsidRPr="0020211D" w:rsidRDefault="000035F9" w:rsidP="0020211D">
            <w:pPr>
              <w:rPr>
                <w:rFonts w:ascii="Tahoma" w:hAnsi="Tahoma" w:cs="Tahoma"/>
              </w:rPr>
            </w:pPr>
            <w:r w:rsidRPr="0020211D">
              <w:rPr>
                <w:rFonts w:ascii="Tahoma" w:hAnsi="Tahoma" w:cs="Tahoma"/>
              </w:rPr>
              <w:t xml:space="preserve">Трудоустройство </w:t>
            </w:r>
          </w:p>
        </w:tc>
        <w:tc>
          <w:tcPr>
            <w:tcW w:w="23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1447" w:rsidRPr="0020211D" w:rsidRDefault="000035F9" w:rsidP="0020211D">
            <w:pPr>
              <w:rPr>
                <w:rFonts w:ascii="Tahoma" w:hAnsi="Tahoma" w:cs="Tahoma"/>
              </w:rPr>
            </w:pPr>
            <w:r w:rsidRPr="0020211D">
              <w:rPr>
                <w:rFonts w:ascii="Tahoma" w:hAnsi="Tahoma" w:cs="Tahoma"/>
              </w:rPr>
              <w:t xml:space="preserve">Самостоятельно </w:t>
            </w:r>
          </w:p>
        </w:tc>
        <w:tc>
          <w:tcPr>
            <w:tcW w:w="58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61447" w:rsidRPr="0020211D" w:rsidRDefault="000035F9" w:rsidP="0020211D">
            <w:pPr>
              <w:rPr>
                <w:rFonts w:ascii="Tahoma" w:hAnsi="Tahoma" w:cs="Tahoma"/>
              </w:rPr>
            </w:pPr>
            <w:r w:rsidRPr="0020211D">
              <w:rPr>
                <w:rFonts w:ascii="Tahoma" w:hAnsi="Tahoma" w:cs="Tahoma"/>
              </w:rPr>
              <w:t xml:space="preserve">Наиболее успешные студенты </w:t>
            </w:r>
            <w:r w:rsidR="00617A08" w:rsidRPr="0020211D">
              <w:rPr>
                <w:rFonts w:ascii="Tahoma" w:hAnsi="Tahoma" w:cs="Tahoma"/>
              </w:rPr>
              <w:t xml:space="preserve">могут быть </w:t>
            </w:r>
            <w:r w:rsidRPr="0020211D">
              <w:rPr>
                <w:rFonts w:ascii="Tahoma" w:hAnsi="Tahoma" w:cs="Tahoma"/>
              </w:rPr>
              <w:t>трудоустро</w:t>
            </w:r>
            <w:r w:rsidR="00617A08" w:rsidRPr="0020211D">
              <w:rPr>
                <w:rFonts w:ascii="Tahoma" w:hAnsi="Tahoma" w:cs="Tahoma"/>
              </w:rPr>
              <w:t xml:space="preserve">ены </w:t>
            </w:r>
            <w:r w:rsidRPr="0020211D">
              <w:rPr>
                <w:rFonts w:ascii="Tahoma" w:hAnsi="Tahoma" w:cs="Tahoma"/>
              </w:rPr>
              <w:t xml:space="preserve"> в компанию</w:t>
            </w:r>
            <w:r w:rsidR="00617A08" w:rsidRPr="0020211D">
              <w:rPr>
                <w:rFonts w:ascii="Tahoma" w:hAnsi="Tahoma" w:cs="Tahoma"/>
              </w:rPr>
              <w:t xml:space="preserve"> во время обучения или по окончании магистратуры</w:t>
            </w:r>
            <w:r w:rsidRPr="0020211D">
              <w:rPr>
                <w:rFonts w:ascii="Tahoma" w:hAnsi="Tahoma" w:cs="Tahoma"/>
              </w:rPr>
              <w:t>, что достигается за счет его полного вовлечения в процессы МС11 во время стажировок и обучения</w:t>
            </w:r>
            <w:r w:rsidR="00617A08" w:rsidRPr="0020211D">
              <w:rPr>
                <w:rFonts w:ascii="Tahoma" w:hAnsi="Tahoma" w:cs="Tahoma"/>
              </w:rPr>
              <w:t>.</w:t>
            </w:r>
          </w:p>
        </w:tc>
      </w:tr>
    </w:tbl>
    <w:p w:rsidR="000035F9" w:rsidRPr="0020211D" w:rsidRDefault="000035F9">
      <w:pPr>
        <w:rPr>
          <w:rFonts w:ascii="Tahoma" w:hAnsi="Tahoma" w:cs="Tahoma"/>
        </w:rPr>
      </w:pPr>
    </w:p>
    <w:sectPr w:rsidR="000035F9" w:rsidRPr="0020211D" w:rsidSect="0020211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217F"/>
    <w:multiLevelType w:val="hybridMultilevel"/>
    <w:tmpl w:val="60561E84"/>
    <w:lvl w:ilvl="0" w:tplc="61C2E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C5511"/>
    <w:multiLevelType w:val="hybridMultilevel"/>
    <w:tmpl w:val="6226DC20"/>
    <w:lvl w:ilvl="0" w:tplc="61C2E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5F9"/>
    <w:rsid w:val="000035F9"/>
    <w:rsid w:val="00061447"/>
    <w:rsid w:val="00067E57"/>
    <w:rsid w:val="001D7E1B"/>
    <w:rsid w:val="0020211D"/>
    <w:rsid w:val="002C454C"/>
    <w:rsid w:val="0034404D"/>
    <w:rsid w:val="003B736B"/>
    <w:rsid w:val="0052610A"/>
    <w:rsid w:val="005449CD"/>
    <w:rsid w:val="00587FB2"/>
    <w:rsid w:val="00617A08"/>
    <w:rsid w:val="006445FB"/>
    <w:rsid w:val="0073343D"/>
    <w:rsid w:val="00876831"/>
    <w:rsid w:val="00A01362"/>
    <w:rsid w:val="00A15460"/>
    <w:rsid w:val="00C57542"/>
    <w:rsid w:val="00E16E3A"/>
    <w:rsid w:val="00E20746"/>
    <w:rsid w:val="00F0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2020-06-29T07:53:00Z</dcterms:created>
  <dcterms:modified xsi:type="dcterms:W3CDTF">2020-06-29T17:13:00Z</dcterms:modified>
</cp:coreProperties>
</file>